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902" w:rsidRDefault="00684902" w:rsidP="00684902">
      <w:r>
        <w:rPr>
          <w:rFonts w:hint="eastAsia"/>
        </w:rPr>
        <w:t>第</w:t>
      </w:r>
      <w:r>
        <w:t>17</w:t>
      </w:r>
      <w:r>
        <w:rPr>
          <w:rFonts w:hint="eastAsia"/>
        </w:rPr>
        <w:t>題</w:t>
      </w:r>
    </w:p>
    <w:p w:rsidR="00684902" w:rsidRDefault="00684902" w:rsidP="00684902">
      <w:r>
        <w:rPr>
          <w:rFonts w:hint="eastAsia"/>
        </w:rPr>
        <w:t>用反面做</w:t>
      </w:r>
    </w:p>
    <w:p w:rsidR="00C96973" w:rsidRDefault="00684902" w:rsidP="00684902">
      <w:pPr>
        <w:rPr>
          <w:rFonts w:hint="eastAsia"/>
        </w:rPr>
      </w:pPr>
      <w:r>
        <w:rPr>
          <w:rFonts w:hint="eastAsia"/>
        </w:rPr>
        <w:t>設相異兩點</w:t>
      </w:r>
      <w:r w:rsidR="00C96973" w:rsidRPr="00C96973">
        <w:rPr>
          <w:position w:val="-14"/>
        </w:rPr>
        <w:object w:dxaOrig="20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0.2pt;height:19.8pt" o:ole="">
            <v:imagedata r:id="rId5" o:title=""/>
          </v:shape>
          <o:OLEObject Type="Embed" ProgID="Equation.DSMT4" ShapeID="_x0000_i1025" DrawAspect="Content" ObjectID="_1491129100" r:id="rId6"/>
        </w:object>
      </w:r>
      <w:r w:rsidR="00C96973">
        <w:rPr>
          <w:rFonts w:hint="eastAsia"/>
        </w:rPr>
        <w:t>是</w:t>
      </w:r>
      <w:r w:rsidR="00C96973" w:rsidRPr="00C96973">
        <w:rPr>
          <w:position w:val="-10"/>
        </w:rPr>
        <w:object w:dxaOrig="1160" w:dyaOrig="400">
          <v:shape id="_x0000_i1027" type="#_x0000_t75" style="width:58.2pt;height:19.8pt" o:ole="">
            <v:imagedata r:id="rId7" o:title=""/>
          </v:shape>
          <o:OLEObject Type="Embed" ProgID="Equation.DSMT4" ShapeID="_x0000_i1027" DrawAspect="Content" ObjectID="_1491129101" r:id="rId8"/>
        </w:object>
      </w:r>
      <w:r w:rsidR="00C96973">
        <w:rPr>
          <w:rFonts w:hint="eastAsia"/>
        </w:rPr>
        <w:t>上關於</w:t>
      </w:r>
      <w:r w:rsidR="00C96973" w:rsidRPr="00C96973">
        <w:rPr>
          <w:position w:val="-10"/>
        </w:rPr>
        <w:object w:dxaOrig="680" w:dyaOrig="320">
          <v:shape id="_x0000_i1026" type="#_x0000_t75" style="width:34.2pt;height:16.2pt" o:ole="">
            <v:imagedata r:id="rId9" o:title=""/>
          </v:shape>
          <o:OLEObject Type="Embed" ProgID="Equation.DSMT4" ShapeID="_x0000_i1026" DrawAspect="Content" ObjectID="_1491129102" r:id="rId10"/>
        </w:object>
      </w:r>
      <w:r w:rsidR="00C96973">
        <w:rPr>
          <w:rFonts w:hint="eastAsia"/>
        </w:rPr>
        <w:t>的</w:t>
      </w:r>
      <w:r w:rsidR="00C96973">
        <w:rPr>
          <w:rFonts w:hint="eastAsia"/>
        </w:rPr>
        <w:t>對稱</w:t>
      </w:r>
      <w:r w:rsidR="00C96973">
        <w:rPr>
          <w:rFonts w:hint="eastAsia"/>
        </w:rPr>
        <w:t>點</w:t>
      </w:r>
    </w:p>
    <w:p w:rsidR="00354A2F" w:rsidRDefault="00354A2F" w:rsidP="00684902">
      <w:pPr>
        <w:rPr>
          <w:rFonts w:hint="eastAsia"/>
        </w:rPr>
      </w:pPr>
      <w:r>
        <w:rPr>
          <w:rFonts w:hint="eastAsia"/>
        </w:rPr>
        <w:t>由於</w:t>
      </w:r>
      <w:r w:rsidR="00A30D0C">
        <w:rPr>
          <w:rFonts w:hint="eastAsia"/>
        </w:rPr>
        <w:t>對稱軸垂直</w:t>
      </w:r>
      <w:r w:rsidR="00A30D0C">
        <w:rPr>
          <w:rFonts w:hint="eastAsia"/>
        </w:rPr>
        <w:t>平分</w:t>
      </w:r>
      <w:r>
        <w:rPr>
          <w:rFonts w:hint="eastAsia"/>
        </w:rPr>
        <w:t>兩對稱點的連線</w:t>
      </w:r>
    </w:p>
    <w:p w:rsidR="00C96973" w:rsidRDefault="00C96973" w:rsidP="00684902">
      <w:pPr>
        <w:rPr>
          <w:rFonts w:hint="eastAsia"/>
        </w:rPr>
      </w:pPr>
      <w:r>
        <w:rPr>
          <w:rFonts w:hint="eastAsia"/>
        </w:rPr>
        <w:t>令直線</w:t>
      </w:r>
      <w:r>
        <w:rPr>
          <w:rFonts w:hint="eastAsia"/>
        </w:rPr>
        <w:t>AB</w:t>
      </w:r>
      <w:r>
        <w:rPr>
          <w:rFonts w:hint="eastAsia"/>
        </w:rPr>
        <w:t>的方程式為</w:t>
      </w:r>
      <w:r w:rsidRPr="00C96973">
        <w:rPr>
          <w:position w:val="-24"/>
        </w:rPr>
        <w:object w:dxaOrig="1300" w:dyaOrig="620">
          <v:shape id="_x0000_i1028" type="#_x0000_t75" style="width:64.8pt;height:31.2pt" o:ole="">
            <v:imagedata r:id="rId11" o:title=""/>
          </v:shape>
          <o:OLEObject Type="Embed" ProgID="Equation.DSMT4" ShapeID="_x0000_i1028" DrawAspect="Content" ObjectID="_1491129103" r:id="rId12"/>
        </w:object>
      </w:r>
    </w:p>
    <w:p w:rsidR="00AB2C4B" w:rsidRDefault="00F8660A" w:rsidP="00684902">
      <w:pPr>
        <w:rPr>
          <w:rFonts w:hint="eastAsia"/>
        </w:rPr>
      </w:pPr>
      <w:r w:rsidRPr="00F8660A">
        <w:rPr>
          <w:position w:val="-146"/>
        </w:rPr>
        <w:object w:dxaOrig="3680" w:dyaOrig="8160">
          <v:shape id="_x0000_i1029" type="#_x0000_t75" style="width:184.2pt;height:408pt" o:ole="">
            <v:imagedata r:id="rId13" o:title=""/>
          </v:shape>
          <o:OLEObject Type="Embed" ProgID="Equation.DSMT4" ShapeID="_x0000_i1029" DrawAspect="Content" ObjectID="_1491129104" r:id="rId14"/>
        </w:object>
      </w:r>
    </w:p>
    <w:p w:rsidR="001D56BE" w:rsidRDefault="004C10A2">
      <w:pPr>
        <w:rPr>
          <w:rFonts w:hint="eastAsia"/>
        </w:rPr>
      </w:pPr>
      <w:r>
        <w:rPr>
          <w:rFonts w:hint="eastAsia"/>
        </w:rPr>
        <w:t>回到原題，故上述方程非二實根</w:t>
      </w:r>
      <w:bookmarkStart w:id="0" w:name="_GoBack"/>
      <w:bookmarkEnd w:id="0"/>
    </w:p>
    <w:p w:rsidR="004C10A2" w:rsidRPr="00684902" w:rsidRDefault="00142B29">
      <w:r w:rsidRPr="00142B29">
        <w:rPr>
          <w:position w:val="-142"/>
        </w:rPr>
        <w:object w:dxaOrig="3500" w:dyaOrig="2860">
          <v:shape id="_x0000_i1030" type="#_x0000_t75" style="width:175.2pt;height:142.8pt" o:ole="">
            <v:imagedata r:id="rId15" o:title=""/>
          </v:shape>
          <o:OLEObject Type="Embed" ProgID="Equation.DSMT4" ShapeID="_x0000_i1030" DrawAspect="Content" ObjectID="_1491129105" r:id="rId16"/>
        </w:object>
      </w:r>
    </w:p>
    <w:sectPr w:rsidR="004C10A2" w:rsidRPr="00684902" w:rsidSect="00645FB0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902"/>
    <w:rsid w:val="00142B29"/>
    <w:rsid w:val="001D56BE"/>
    <w:rsid w:val="00354A2F"/>
    <w:rsid w:val="004C10A2"/>
    <w:rsid w:val="00645FB0"/>
    <w:rsid w:val="00684902"/>
    <w:rsid w:val="00A30D0C"/>
    <w:rsid w:val="00AB2C4B"/>
    <w:rsid w:val="00C92DA7"/>
    <w:rsid w:val="00C96973"/>
    <w:rsid w:val="00F8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9</cp:revision>
  <dcterms:created xsi:type="dcterms:W3CDTF">2015-04-21T05:18:00Z</dcterms:created>
  <dcterms:modified xsi:type="dcterms:W3CDTF">2015-04-21T05:44:00Z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